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35BC" w14:textId="103735F1" w:rsidR="004E4350" w:rsidRPr="007C1E8D" w:rsidRDefault="004E435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t xml:space="preserve"> </w:t>
      </w:r>
      <w:r w:rsidRPr="007C1E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Instructions for using </w:t>
      </w:r>
      <w:r w:rsidR="008963F8" w:rsidRPr="007C1E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Matt Bognar’s Probability Distribution Applet</w:t>
      </w:r>
    </w:p>
    <w:p w14:paraId="592257EC" w14:textId="4C54CCA7" w:rsidR="008963F8" w:rsidRPr="007C1E8D" w:rsidRDefault="004E4350" w:rsidP="008963F8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1E8D">
        <w:rPr>
          <w:rFonts w:ascii="Times New Roman" w:hAnsi="Times New Roman" w:cs="Times New Roman"/>
          <w:sz w:val="24"/>
          <w:szCs w:val="24"/>
        </w:rPr>
        <w:t xml:space="preserve">Go to the following website: </w:t>
      </w:r>
      <w:hyperlink r:id="rId5" w:history="1">
        <w:r w:rsidR="008963F8" w:rsidRPr="007C1E8D">
          <w:rPr>
            <w:rStyle w:val="Hyperlink"/>
            <w:rFonts w:ascii="Times New Roman" w:hAnsi="Times New Roman" w:cs="Times New Roman"/>
            <w:sz w:val="24"/>
            <w:szCs w:val="24"/>
          </w:rPr>
          <w:t>https://homepage.divms.uiowa.edu/~mbognar/</w:t>
        </w:r>
      </w:hyperlink>
    </w:p>
    <w:p w14:paraId="6C3C10BC" w14:textId="77777777" w:rsidR="00A57204" w:rsidRPr="007C1E8D" w:rsidRDefault="00A57204" w:rsidP="00A572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5477D9" w14:textId="575AF5FB" w:rsidR="004E4350" w:rsidRPr="007C1E8D" w:rsidRDefault="004E4350" w:rsidP="004E4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E8D">
        <w:rPr>
          <w:rFonts w:ascii="Times New Roman" w:hAnsi="Times New Roman" w:cs="Times New Roman"/>
          <w:sz w:val="24"/>
          <w:szCs w:val="24"/>
        </w:rPr>
        <w:t>You should get a page that looks like the image below.</w:t>
      </w:r>
    </w:p>
    <w:p w14:paraId="579B776C" w14:textId="77777777" w:rsidR="00A57204" w:rsidRPr="007C1E8D" w:rsidRDefault="00A57204" w:rsidP="00A57204">
      <w:pPr>
        <w:rPr>
          <w:rFonts w:ascii="Times New Roman" w:hAnsi="Times New Roman" w:cs="Times New Roman"/>
          <w:sz w:val="24"/>
          <w:szCs w:val="24"/>
        </w:rPr>
      </w:pPr>
    </w:p>
    <w:p w14:paraId="38C421C2" w14:textId="3D538849" w:rsidR="004E4350" w:rsidRPr="007C1E8D" w:rsidRDefault="004E4350" w:rsidP="004E435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C1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5E9B58" wp14:editId="1019168D">
            <wp:extent cx="4971509" cy="189126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509" cy="189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01DFA" w14:textId="77777777" w:rsidR="00A57204" w:rsidRPr="007C1E8D" w:rsidRDefault="00A57204" w:rsidP="004E43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F1C266" w14:textId="41AAE845" w:rsidR="004E4350" w:rsidRPr="007C1E8D" w:rsidRDefault="008963F8" w:rsidP="004E4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E8D">
        <w:rPr>
          <w:rFonts w:ascii="Times New Roman" w:hAnsi="Times New Roman" w:cs="Times New Roman"/>
          <w:sz w:val="24"/>
          <w:szCs w:val="24"/>
        </w:rPr>
        <w:t>Select “Beta Distribution” under the Continuous Distributions section.</w:t>
      </w:r>
    </w:p>
    <w:p w14:paraId="549D80D9" w14:textId="77777777" w:rsidR="00A57204" w:rsidRPr="007C1E8D" w:rsidRDefault="00A57204" w:rsidP="00A572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D9D892" w14:textId="3964E03F" w:rsidR="004E4350" w:rsidRPr="007C1E8D" w:rsidRDefault="008963F8" w:rsidP="004E4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E8D">
        <w:rPr>
          <w:rFonts w:ascii="Times New Roman" w:hAnsi="Times New Roman" w:cs="Times New Roman"/>
          <w:sz w:val="24"/>
          <w:szCs w:val="24"/>
        </w:rPr>
        <w:t>You should get a page that looks like the image below.</w:t>
      </w:r>
    </w:p>
    <w:p w14:paraId="6DFB9B70" w14:textId="77777777" w:rsidR="00A57204" w:rsidRPr="007C1E8D" w:rsidRDefault="00A57204" w:rsidP="00A57204">
      <w:pPr>
        <w:rPr>
          <w:rFonts w:ascii="Times New Roman" w:hAnsi="Times New Roman" w:cs="Times New Roman"/>
          <w:sz w:val="24"/>
          <w:szCs w:val="24"/>
        </w:rPr>
      </w:pPr>
    </w:p>
    <w:p w14:paraId="08631D74" w14:textId="43F1310E" w:rsidR="004E4350" w:rsidRPr="007C1E8D" w:rsidRDefault="004E4350" w:rsidP="004E435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C1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4ED0B9" wp14:editId="19B8ACC2">
            <wp:extent cx="4412808" cy="1499652"/>
            <wp:effectExtent l="0" t="0" r="698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808" cy="149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B031" w14:textId="77777777" w:rsidR="00A57204" w:rsidRPr="007C1E8D" w:rsidRDefault="00A57204" w:rsidP="004E43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21EFB3" w14:textId="5D6A49A2" w:rsidR="008963F8" w:rsidRPr="007C1E8D" w:rsidRDefault="008963F8" w:rsidP="004E4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E8D">
        <w:rPr>
          <w:rFonts w:ascii="Times New Roman" w:hAnsi="Times New Roman" w:cs="Times New Roman"/>
          <w:sz w:val="24"/>
          <w:szCs w:val="24"/>
        </w:rPr>
        <w:t xml:space="preserve">The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7C1E8D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β</m:t>
        </m:r>
      </m:oMath>
      <w:r w:rsidRPr="007C1E8D">
        <w:rPr>
          <w:rFonts w:ascii="Times New Roman" w:eastAsiaTheme="minorEastAsia" w:hAnsi="Times New Roman" w:cs="Times New Roman"/>
          <w:sz w:val="24"/>
          <w:szCs w:val="24"/>
        </w:rPr>
        <w:t xml:space="preserve"> variables are the parameters that control what the distribution looks like. In the lesson plan, you will be provided with example values to plug into each. The spaces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7C1E8D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P(X&gt;x)</m:t>
        </m:r>
      </m:oMath>
      <w:r w:rsidR="003935E9" w:rsidRPr="007C1E8D">
        <w:rPr>
          <w:rFonts w:ascii="Times New Roman" w:eastAsiaTheme="minorEastAsia" w:hAnsi="Times New Roman" w:cs="Times New Roman"/>
          <w:sz w:val="24"/>
          <w:szCs w:val="24"/>
        </w:rPr>
        <w:t xml:space="preserve"> [or other probability relations through the drag-down menu] will help you find area under the curve [which is also covered in the lesson plan].</w:t>
      </w:r>
    </w:p>
    <w:p w14:paraId="5C3FC0B2" w14:textId="1DE99E38" w:rsidR="003935E9" w:rsidRPr="007C1E8D" w:rsidRDefault="003935E9" w:rsidP="003935E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66794AD" w14:textId="6EBF6B84" w:rsidR="003935E9" w:rsidRPr="007C1E8D" w:rsidRDefault="003935E9" w:rsidP="003935E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08C8969" w14:textId="41159EDA" w:rsidR="003935E9" w:rsidRPr="007C1E8D" w:rsidRDefault="003935E9" w:rsidP="003935E9">
      <w:pPr>
        <w:ind w:left="360"/>
        <w:rPr>
          <w:rFonts w:ascii="Times New Roman" w:hAnsi="Times New Roman" w:cs="Times New Roman"/>
          <w:sz w:val="24"/>
          <w:szCs w:val="24"/>
        </w:rPr>
      </w:pPr>
      <w:r w:rsidRPr="007C1E8D">
        <w:rPr>
          <w:rFonts w:ascii="Times New Roman" w:hAnsi="Times New Roman" w:cs="Times New Roman"/>
          <w:sz w:val="24"/>
          <w:szCs w:val="24"/>
        </w:rPr>
        <w:t>For example, see next page.</w:t>
      </w:r>
    </w:p>
    <w:p w14:paraId="12A5C9BF" w14:textId="7D395C21" w:rsidR="003935E9" w:rsidRPr="007C1E8D" w:rsidRDefault="003935E9" w:rsidP="00393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906397" w14:textId="6A49463C" w:rsidR="003935E9" w:rsidRPr="007C1E8D" w:rsidRDefault="003935E9" w:rsidP="00393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A85871" w14:textId="77777777" w:rsidR="003935E9" w:rsidRPr="007C1E8D" w:rsidRDefault="003935E9" w:rsidP="00393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43FD12" w14:textId="27B1081D" w:rsidR="003935E9" w:rsidRPr="007C1E8D" w:rsidRDefault="003935E9" w:rsidP="00393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E8D">
        <w:rPr>
          <w:rFonts w:ascii="Times New Roman" w:hAnsi="Times New Roman" w:cs="Times New Roman"/>
          <w:sz w:val="24"/>
          <w:szCs w:val="24"/>
        </w:rPr>
        <w:t xml:space="preserve">Suppose we wanted to find the probability that our value of interest is greater than 0.5 (here a Beta distribution with </w:t>
      </w:r>
      <m:oMath>
        <m:r>
          <w:rPr>
            <w:rFonts w:ascii="Cambria Math" w:hAnsi="Cambria Math" w:cs="Times New Roman"/>
            <w:sz w:val="24"/>
            <w:szCs w:val="24"/>
          </w:rPr>
          <m:t>α=5</m:t>
        </m:r>
      </m:oMath>
      <w:r w:rsidRPr="007C1E8D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β=10</m:t>
        </m:r>
      </m:oMath>
      <w:r w:rsidRPr="007C1E8D">
        <w:rPr>
          <w:rFonts w:ascii="Times New Roman" w:eastAsiaTheme="minorEastAsia" w:hAnsi="Times New Roman" w:cs="Times New Roman"/>
          <w:sz w:val="24"/>
          <w:szCs w:val="24"/>
        </w:rPr>
        <w:t xml:space="preserve">). That can be done by plugging </w:t>
      </w:r>
      <w:r w:rsidR="00817CE7" w:rsidRPr="007C1E8D">
        <w:rPr>
          <w:rFonts w:ascii="Times New Roman" w:eastAsiaTheme="minorEastAsia" w:hAnsi="Times New Roman" w:cs="Times New Roman"/>
          <w:sz w:val="24"/>
          <w:szCs w:val="24"/>
        </w:rPr>
        <w:t>each value given into its space and then choosing the correct probability option in the drop-down menu. See below:</w:t>
      </w:r>
    </w:p>
    <w:p w14:paraId="4D910924" w14:textId="77777777" w:rsidR="00A57204" w:rsidRPr="007C1E8D" w:rsidRDefault="00A57204" w:rsidP="00A572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506D49" w14:textId="77777777" w:rsidR="003935E9" w:rsidRPr="007C1E8D" w:rsidRDefault="003935E9" w:rsidP="003935E9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09C3DEB4" w14:textId="7A339765" w:rsidR="00843FD0" w:rsidRPr="007C1E8D" w:rsidRDefault="003935E9" w:rsidP="003935E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C1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95FE67" wp14:editId="1A8405EF">
            <wp:extent cx="4438650" cy="2995921"/>
            <wp:effectExtent l="0" t="0" r="0" b="0"/>
            <wp:docPr id="3" name="Picture 3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9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E8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843FD0" w:rsidRPr="007C1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049FE"/>
    <w:multiLevelType w:val="hybridMultilevel"/>
    <w:tmpl w:val="A62C7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26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50"/>
    <w:rsid w:val="003935E9"/>
    <w:rsid w:val="004E1656"/>
    <w:rsid w:val="004E4350"/>
    <w:rsid w:val="007C1E8D"/>
    <w:rsid w:val="00817CE7"/>
    <w:rsid w:val="00843FD0"/>
    <w:rsid w:val="008963F8"/>
    <w:rsid w:val="00A5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3D12"/>
  <w15:chartTrackingRefBased/>
  <w15:docId w15:val="{78985272-B481-4243-9927-B1F75060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5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963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omepage.divms.uiowa.edu/~mbogna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Cleveland</dc:creator>
  <cp:keywords/>
  <dc:description/>
  <cp:lastModifiedBy>Bolch, Charlotte</cp:lastModifiedBy>
  <cp:revision>2</cp:revision>
  <dcterms:created xsi:type="dcterms:W3CDTF">2023-03-02T06:11:00Z</dcterms:created>
  <dcterms:modified xsi:type="dcterms:W3CDTF">2023-03-02T06:11:00Z</dcterms:modified>
</cp:coreProperties>
</file>