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D7E5E" w14:textId="26AA25C1" w:rsidR="00036669" w:rsidRDefault="00036669">
      <w:r>
        <w:t>Name ____________________________________________________</w:t>
      </w:r>
    </w:p>
    <w:p w14:paraId="3A1BE33A" w14:textId="77777777" w:rsidR="001F79D5" w:rsidRDefault="001F79D5"/>
    <w:p w14:paraId="05CAED39" w14:textId="77777777" w:rsidR="001F79D5" w:rsidRPr="001F79D5" w:rsidRDefault="001F79D5" w:rsidP="001F79D5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1F79D5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3: </w:t>
      </w:r>
      <w:r w:rsidRPr="001F79D5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Good Is Your Memory?</w:t>
      </w:r>
    </w:p>
    <w:p w14:paraId="04F16F10" w14:textId="3FA87477" w:rsidR="00036669" w:rsidRPr="001F79D5" w:rsidRDefault="00732E99">
      <w:pPr>
        <w:rPr>
          <w:b/>
          <w:bCs/>
        </w:rPr>
      </w:pPr>
      <w:r w:rsidRPr="001F79D5">
        <w:rPr>
          <w:b/>
          <w:bCs/>
        </w:rPr>
        <w:t xml:space="preserve">Worksheet 3.5: </w:t>
      </w:r>
      <w:r w:rsidR="00E53953">
        <w:rPr>
          <w:b/>
          <w:bCs/>
        </w:rPr>
        <w:t>Matching Standard Deviation to Dot Plots</w:t>
      </w:r>
    </w:p>
    <w:p w14:paraId="7F4CDE9F" w14:textId="77777777" w:rsidR="00966312" w:rsidRDefault="00966312"/>
    <w:p w14:paraId="35E7ACE7" w14:textId="4E8F2FC0" w:rsidR="005949AE" w:rsidRDefault="00966312">
      <w:r>
        <w:t xml:space="preserve">Consider the following group of </w:t>
      </w:r>
      <w:r w:rsidR="001B6AB2">
        <w:t>dot plots</w:t>
      </w:r>
      <w:r>
        <w:t xml:space="preserve"> and summary statistics.</w:t>
      </w:r>
      <w:r w:rsidR="001F79D5">
        <w:t xml:space="preserve"> </w:t>
      </w:r>
      <w:r>
        <w:t xml:space="preserve">Each of the </w:t>
      </w:r>
      <w:r w:rsidR="009319D3">
        <w:t xml:space="preserve">summary statistics for each data sets </w:t>
      </w:r>
      <w:r>
        <w:t>1 to 5 corresponds to one of the dot plots</w:t>
      </w:r>
      <w:r w:rsidR="009319D3">
        <w:t>, lettered A to E.</w:t>
      </w:r>
      <w:r w:rsidR="001F79D5">
        <w:t xml:space="preserve"> </w:t>
      </w:r>
    </w:p>
    <w:p w14:paraId="57C2448F" w14:textId="77777777" w:rsidR="00D05A49" w:rsidRDefault="00D05A49" w:rsidP="009319D3"/>
    <w:p w14:paraId="6E2BA3C4" w14:textId="046953D8" w:rsidR="009319D3" w:rsidRDefault="009319D3" w:rsidP="009319D3">
      <w:bookmarkStart w:id="0" w:name="_GoBack"/>
      <w:bookmarkEnd w:id="0"/>
      <w:r>
        <w:t xml:space="preserve">In the “Dot Plot” row of the table, write the letter of the matching dot plot </w:t>
      </w:r>
      <w:r w:rsidR="00CF05C5">
        <w:t>below</w:t>
      </w:r>
      <w:r>
        <w:t xml:space="preserve"> the appropriate </w:t>
      </w:r>
      <w:r w:rsidR="00CF05C5">
        <w:t xml:space="preserve">summary statistics </w:t>
      </w:r>
      <w:r>
        <w:t xml:space="preserve">and explain how you made your choice. </w:t>
      </w:r>
    </w:p>
    <w:p w14:paraId="1EA3F556" w14:textId="77777777" w:rsidR="00C179DE" w:rsidRDefault="00C179DE" w:rsidP="009319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1320"/>
        <w:gridCol w:w="1320"/>
        <w:gridCol w:w="1320"/>
        <w:gridCol w:w="1320"/>
        <w:gridCol w:w="1321"/>
      </w:tblGrid>
      <w:tr w:rsidR="00C179DE" w14:paraId="26BC31E2" w14:textId="77777777" w:rsidTr="00E53953">
        <w:trPr>
          <w:trHeight w:val="331"/>
        </w:trPr>
        <w:tc>
          <w:tcPr>
            <w:tcW w:w="2155" w:type="dxa"/>
          </w:tcPr>
          <w:p w14:paraId="136497ED" w14:textId="77777777" w:rsidR="00C179DE" w:rsidRDefault="00C179DE" w:rsidP="00397733">
            <w:r>
              <w:t>Summary</w:t>
            </w:r>
          </w:p>
        </w:tc>
        <w:tc>
          <w:tcPr>
            <w:tcW w:w="1320" w:type="dxa"/>
          </w:tcPr>
          <w:p w14:paraId="1525205D" w14:textId="77777777" w:rsidR="00C179DE" w:rsidRDefault="00C179DE" w:rsidP="00397733">
            <w:r>
              <w:t>1</w:t>
            </w:r>
          </w:p>
        </w:tc>
        <w:tc>
          <w:tcPr>
            <w:tcW w:w="1320" w:type="dxa"/>
          </w:tcPr>
          <w:p w14:paraId="4C574B47" w14:textId="77777777" w:rsidR="00C179DE" w:rsidRDefault="00C179DE" w:rsidP="00397733">
            <w:r>
              <w:t>2</w:t>
            </w:r>
          </w:p>
        </w:tc>
        <w:tc>
          <w:tcPr>
            <w:tcW w:w="1320" w:type="dxa"/>
          </w:tcPr>
          <w:p w14:paraId="4BEFC52C" w14:textId="77777777" w:rsidR="00C179DE" w:rsidRDefault="00C179DE" w:rsidP="00397733">
            <w:r>
              <w:t>3</w:t>
            </w:r>
          </w:p>
        </w:tc>
        <w:tc>
          <w:tcPr>
            <w:tcW w:w="1320" w:type="dxa"/>
          </w:tcPr>
          <w:p w14:paraId="486C15C8" w14:textId="77777777" w:rsidR="00C179DE" w:rsidRDefault="00C179DE" w:rsidP="00397733">
            <w:r>
              <w:t>4</w:t>
            </w:r>
          </w:p>
        </w:tc>
        <w:tc>
          <w:tcPr>
            <w:tcW w:w="1321" w:type="dxa"/>
          </w:tcPr>
          <w:p w14:paraId="758C699A" w14:textId="77777777" w:rsidR="00C179DE" w:rsidRDefault="00C179DE" w:rsidP="00397733">
            <w:r>
              <w:t>5</w:t>
            </w:r>
          </w:p>
        </w:tc>
      </w:tr>
      <w:tr w:rsidR="00C179DE" w14:paraId="4B3C924A" w14:textId="77777777" w:rsidTr="00E53953">
        <w:trPr>
          <w:trHeight w:val="331"/>
        </w:trPr>
        <w:tc>
          <w:tcPr>
            <w:tcW w:w="2155" w:type="dxa"/>
          </w:tcPr>
          <w:p w14:paraId="1CD2652C" w14:textId="77777777" w:rsidR="00C179DE" w:rsidRDefault="00C179DE" w:rsidP="00397733">
            <w:r>
              <w:t>Mean</w:t>
            </w:r>
          </w:p>
        </w:tc>
        <w:tc>
          <w:tcPr>
            <w:tcW w:w="1320" w:type="dxa"/>
          </w:tcPr>
          <w:p w14:paraId="4E801A0E" w14:textId="77777777" w:rsidR="00C179DE" w:rsidRDefault="00C179DE" w:rsidP="00397733">
            <w:r>
              <w:t>77.6</w:t>
            </w:r>
          </w:p>
        </w:tc>
        <w:tc>
          <w:tcPr>
            <w:tcW w:w="1320" w:type="dxa"/>
          </w:tcPr>
          <w:p w14:paraId="23747975" w14:textId="77777777" w:rsidR="00C179DE" w:rsidRDefault="00C179DE" w:rsidP="00397733">
            <w:r>
              <w:t>71</w:t>
            </w:r>
          </w:p>
        </w:tc>
        <w:tc>
          <w:tcPr>
            <w:tcW w:w="1320" w:type="dxa"/>
          </w:tcPr>
          <w:p w14:paraId="46644656" w14:textId="77777777" w:rsidR="00C179DE" w:rsidRDefault="00C179DE" w:rsidP="00397733">
            <w:r>
              <w:t>81.4</w:t>
            </w:r>
          </w:p>
        </w:tc>
        <w:tc>
          <w:tcPr>
            <w:tcW w:w="1320" w:type="dxa"/>
          </w:tcPr>
          <w:p w14:paraId="0FEB1A00" w14:textId="73E9A814" w:rsidR="00C179DE" w:rsidRDefault="00C179DE" w:rsidP="00397733">
            <w:r>
              <w:t>53.</w:t>
            </w:r>
            <w:r w:rsidR="00F80E05">
              <w:t>9</w:t>
            </w:r>
          </w:p>
        </w:tc>
        <w:tc>
          <w:tcPr>
            <w:tcW w:w="1321" w:type="dxa"/>
          </w:tcPr>
          <w:p w14:paraId="495133C9" w14:textId="77777777" w:rsidR="00C179DE" w:rsidRDefault="00C179DE" w:rsidP="00397733">
            <w:r>
              <w:t>54.6</w:t>
            </w:r>
          </w:p>
        </w:tc>
      </w:tr>
      <w:tr w:rsidR="00C179DE" w14:paraId="5F9964AF" w14:textId="77777777" w:rsidTr="00E53953">
        <w:trPr>
          <w:trHeight w:val="331"/>
        </w:trPr>
        <w:tc>
          <w:tcPr>
            <w:tcW w:w="2155" w:type="dxa"/>
          </w:tcPr>
          <w:p w14:paraId="6DC50CC7" w14:textId="77777777" w:rsidR="00C179DE" w:rsidRDefault="00C179DE" w:rsidP="00397733">
            <w:r>
              <w:t>Median</w:t>
            </w:r>
          </w:p>
        </w:tc>
        <w:tc>
          <w:tcPr>
            <w:tcW w:w="1320" w:type="dxa"/>
          </w:tcPr>
          <w:p w14:paraId="3B881DB6" w14:textId="77777777" w:rsidR="00C179DE" w:rsidRDefault="00C179DE" w:rsidP="00397733">
            <w:r>
              <w:t>80</w:t>
            </w:r>
          </w:p>
        </w:tc>
        <w:tc>
          <w:tcPr>
            <w:tcW w:w="1320" w:type="dxa"/>
          </w:tcPr>
          <w:p w14:paraId="6FE8ACDA" w14:textId="77777777" w:rsidR="00C179DE" w:rsidRDefault="00C179DE" w:rsidP="00397733">
            <w:r>
              <w:t>80</w:t>
            </w:r>
          </w:p>
        </w:tc>
        <w:tc>
          <w:tcPr>
            <w:tcW w:w="1320" w:type="dxa"/>
          </w:tcPr>
          <w:p w14:paraId="4C3C09F3" w14:textId="77777777" w:rsidR="00C179DE" w:rsidRDefault="00C179DE" w:rsidP="00397733">
            <w:r>
              <w:t>80</w:t>
            </w:r>
          </w:p>
        </w:tc>
        <w:tc>
          <w:tcPr>
            <w:tcW w:w="1320" w:type="dxa"/>
          </w:tcPr>
          <w:p w14:paraId="365698B4" w14:textId="77777777" w:rsidR="00C179DE" w:rsidRDefault="00C179DE" w:rsidP="00397733">
            <w:r>
              <w:t>50</w:t>
            </w:r>
          </w:p>
        </w:tc>
        <w:tc>
          <w:tcPr>
            <w:tcW w:w="1321" w:type="dxa"/>
          </w:tcPr>
          <w:p w14:paraId="332CFAAC" w14:textId="77777777" w:rsidR="00C179DE" w:rsidRDefault="00C179DE" w:rsidP="00397733">
            <w:r>
              <w:t>50</w:t>
            </w:r>
          </w:p>
        </w:tc>
      </w:tr>
      <w:tr w:rsidR="00C179DE" w14:paraId="23293B36" w14:textId="77777777" w:rsidTr="00E53953">
        <w:trPr>
          <w:trHeight w:val="331"/>
        </w:trPr>
        <w:tc>
          <w:tcPr>
            <w:tcW w:w="2155" w:type="dxa"/>
          </w:tcPr>
          <w:p w14:paraId="1AB8835D" w14:textId="77777777" w:rsidR="00C179DE" w:rsidRDefault="00C179DE" w:rsidP="00397733">
            <w:r>
              <w:t>Standard Deviation</w:t>
            </w:r>
          </w:p>
        </w:tc>
        <w:tc>
          <w:tcPr>
            <w:tcW w:w="1320" w:type="dxa"/>
          </w:tcPr>
          <w:p w14:paraId="33944EF1" w14:textId="5544467A" w:rsidR="00C179DE" w:rsidRDefault="00C179DE" w:rsidP="00397733">
            <w:r>
              <w:t>9.</w:t>
            </w:r>
            <w:r w:rsidR="003F0EA7">
              <w:t>3</w:t>
            </w:r>
          </w:p>
        </w:tc>
        <w:tc>
          <w:tcPr>
            <w:tcW w:w="1320" w:type="dxa"/>
          </w:tcPr>
          <w:p w14:paraId="5BA54A51" w14:textId="29CE1A06" w:rsidR="00C179DE" w:rsidRDefault="00633B04" w:rsidP="00397733">
            <w:r>
              <w:t>1</w:t>
            </w:r>
            <w:r w:rsidR="00C179DE">
              <w:t>9.</w:t>
            </w:r>
            <w:r w:rsidR="003F0EA7">
              <w:t>8</w:t>
            </w:r>
          </w:p>
        </w:tc>
        <w:tc>
          <w:tcPr>
            <w:tcW w:w="1320" w:type="dxa"/>
          </w:tcPr>
          <w:p w14:paraId="6F20EC4D" w14:textId="59157811" w:rsidR="00C179DE" w:rsidRDefault="00C179DE" w:rsidP="00397733">
            <w:r>
              <w:t>8.</w:t>
            </w:r>
            <w:r w:rsidR="003F0EA7">
              <w:t>5</w:t>
            </w:r>
          </w:p>
        </w:tc>
        <w:tc>
          <w:tcPr>
            <w:tcW w:w="1320" w:type="dxa"/>
          </w:tcPr>
          <w:p w14:paraId="5D162EDF" w14:textId="106CE0E4" w:rsidR="00C179DE" w:rsidRDefault="00C179DE" w:rsidP="00397733">
            <w:r>
              <w:t>21.</w:t>
            </w:r>
            <w:r w:rsidR="003F0EA7">
              <w:t>2</w:t>
            </w:r>
          </w:p>
        </w:tc>
        <w:tc>
          <w:tcPr>
            <w:tcW w:w="1321" w:type="dxa"/>
          </w:tcPr>
          <w:p w14:paraId="3711063E" w14:textId="56792D4F" w:rsidR="00C179DE" w:rsidRDefault="00C179DE" w:rsidP="00397733">
            <w:r>
              <w:t>9.</w:t>
            </w:r>
            <w:r w:rsidR="003F0EA7">
              <w:t>7</w:t>
            </w:r>
          </w:p>
        </w:tc>
      </w:tr>
      <w:tr w:rsidR="00C179DE" w14:paraId="7652E8CB" w14:textId="77777777" w:rsidTr="00E53953">
        <w:trPr>
          <w:trHeight w:val="331"/>
        </w:trPr>
        <w:tc>
          <w:tcPr>
            <w:tcW w:w="2155" w:type="dxa"/>
          </w:tcPr>
          <w:p w14:paraId="7FD1536A" w14:textId="77777777" w:rsidR="00C179DE" w:rsidRDefault="00C179DE" w:rsidP="00397733">
            <w:r>
              <w:t>Dot Plot</w:t>
            </w:r>
          </w:p>
        </w:tc>
        <w:tc>
          <w:tcPr>
            <w:tcW w:w="1320" w:type="dxa"/>
          </w:tcPr>
          <w:p w14:paraId="1C7A10AE" w14:textId="77777777" w:rsidR="00C179DE" w:rsidRDefault="00C179DE" w:rsidP="00397733"/>
        </w:tc>
        <w:tc>
          <w:tcPr>
            <w:tcW w:w="1320" w:type="dxa"/>
          </w:tcPr>
          <w:p w14:paraId="11DEB0C4" w14:textId="77777777" w:rsidR="00C179DE" w:rsidRDefault="00C179DE" w:rsidP="00397733"/>
        </w:tc>
        <w:tc>
          <w:tcPr>
            <w:tcW w:w="1320" w:type="dxa"/>
          </w:tcPr>
          <w:p w14:paraId="2730029B" w14:textId="77777777" w:rsidR="00C179DE" w:rsidRDefault="00C179DE" w:rsidP="00397733"/>
        </w:tc>
        <w:tc>
          <w:tcPr>
            <w:tcW w:w="1320" w:type="dxa"/>
          </w:tcPr>
          <w:p w14:paraId="77E0BF02" w14:textId="77777777" w:rsidR="00C179DE" w:rsidRDefault="00C179DE" w:rsidP="00397733"/>
        </w:tc>
        <w:tc>
          <w:tcPr>
            <w:tcW w:w="1321" w:type="dxa"/>
          </w:tcPr>
          <w:p w14:paraId="040CB39B" w14:textId="77777777" w:rsidR="00C179DE" w:rsidRDefault="00C179DE" w:rsidP="00397733"/>
        </w:tc>
      </w:tr>
    </w:tbl>
    <w:p w14:paraId="7851044F" w14:textId="17F3662E" w:rsidR="00B77AA9" w:rsidRDefault="00B77AA9"/>
    <w:p w14:paraId="4815567A" w14:textId="77777777" w:rsidR="00E53953" w:rsidRDefault="00E53953">
      <w:r>
        <w:br w:type="page"/>
      </w:r>
    </w:p>
    <w:tbl>
      <w:tblPr>
        <w:tblStyle w:val="TableGrid"/>
        <w:tblW w:w="59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"/>
        <w:gridCol w:w="5556"/>
      </w:tblGrid>
      <w:tr w:rsidR="00E53953" w:rsidRPr="00E53953" w14:paraId="0E17B6BB" w14:textId="42704752" w:rsidTr="00D05A49">
        <w:trPr>
          <w:trHeight w:val="1584"/>
          <w:jc w:val="center"/>
        </w:trPr>
        <w:tc>
          <w:tcPr>
            <w:tcW w:w="364" w:type="dxa"/>
          </w:tcPr>
          <w:p w14:paraId="04045A90" w14:textId="3A32C0A5" w:rsidR="00E53953" w:rsidRPr="00E53953" w:rsidRDefault="00E53953" w:rsidP="00D05A49">
            <w:r w:rsidRPr="00E53953">
              <w:lastRenderedPageBreak/>
              <w:t>A</w:t>
            </w:r>
          </w:p>
        </w:tc>
        <w:tc>
          <w:tcPr>
            <w:tcW w:w="5556" w:type="dxa"/>
          </w:tcPr>
          <w:p w14:paraId="02583C8E" w14:textId="595FED69" w:rsidR="00E53953" w:rsidRPr="00E53953" w:rsidRDefault="00E53953" w:rsidP="00D05A49">
            <w:r w:rsidRPr="00E53953">
              <w:rPr>
                <w:noProof/>
              </w:rPr>
              <w:drawing>
                <wp:inline distT="0" distB="0" distL="0" distR="0" wp14:anchorId="4FCA8CBE" wp14:editId="79DAA173">
                  <wp:extent cx="3088641" cy="1737360"/>
                  <wp:effectExtent l="0" t="0" r="0" b="254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fig3.5.pd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8641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953" w:rsidRPr="00E53953" w14:paraId="2C691D6B" w14:textId="710FBBF7" w:rsidTr="00D05A49">
        <w:trPr>
          <w:trHeight w:val="1584"/>
          <w:jc w:val="center"/>
        </w:trPr>
        <w:tc>
          <w:tcPr>
            <w:tcW w:w="364" w:type="dxa"/>
          </w:tcPr>
          <w:p w14:paraId="5590982C" w14:textId="3E8C1DDA" w:rsidR="00E53953" w:rsidRPr="00E53953" w:rsidRDefault="00E53953" w:rsidP="00D05A49">
            <w:r w:rsidRPr="00E53953">
              <w:t>B</w:t>
            </w:r>
          </w:p>
        </w:tc>
        <w:tc>
          <w:tcPr>
            <w:tcW w:w="5556" w:type="dxa"/>
          </w:tcPr>
          <w:p w14:paraId="09DE3377" w14:textId="4F348B18" w:rsidR="00E53953" w:rsidRPr="00E53953" w:rsidRDefault="00E53953" w:rsidP="00D05A49">
            <w:r w:rsidRPr="00E53953">
              <w:rPr>
                <w:noProof/>
              </w:rPr>
              <w:drawing>
                <wp:inline distT="0" distB="0" distL="0" distR="0" wp14:anchorId="3F957364" wp14:editId="79583623">
                  <wp:extent cx="3088640" cy="1737360"/>
                  <wp:effectExtent l="0" t="0" r="0" b="254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ig3.6.pd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8640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953" w:rsidRPr="00E53953" w14:paraId="2D85E8FF" w14:textId="678BA0C2" w:rsidTr="00D05A49">
        <w:trPr>
          <w:trHeight w:val="1584"/>
          <w:jc w:val="center"/>
        </w:trPr>
        <w:tc>
          <w:tcPr>
            <w:tcW w:w="364" w:type="dxa"/>
          </w:tcPr>
          <w:p w14:paraId="1D6C01E3" w14:textId="14914AA1" w:rsidR="00E53953" w:rsidRPr="00E53953" w:rsidRDefault="00E53953" w:rsidP="00D05A49">
            <w:pPr>
              <w:rPr>
                <w:noProof/>
              </w:rPr>
            </w:pPr>
            <w:r w:rsidRPr="00E53953">
              <w:t>C</w:t>
            </w:r>
          </w:p>
        </w:tc>
        <w:tc>
          <w:tcPr>
            <w:tcW w:w="5556" w:type="dxa"/>
          </w:tcPr>
          <w:p w14:paraId="123C473F" w14:textId="6147E012" w:rsidR="00E53953" w:rsidRPr="00E53953" w:rsidRDefault="00E53953" w:rsidP="00D05A49">
            <w:r w:rsidRPr="00E53953">
              <w:rPr>
                <w:noProof/>
              </w:rPr>
              <w:drawing>
                <wp:inline distT="0" distB="0" distL="0" distR="0" wp14:anchorId="240FF95B" wp14:editId="54D1752B">
                  <wp:extent cx="3088640" cy="1737360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g3.7.pd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8640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953" w:rsidRPr="00E53953" w14:paraId="09D02B34" w14:textId="407F8325" w:rsidTr="00D05A49">
        <w:trPr>
          <w:trHeight w:val="1584"/>
          <w:jc w:val="center"/>
        </w:trPr>
        <w:tc>
          <w:tcPr>
            <w:tcW w:w="364" w:type="dxa"/>
          </w:tcPr>
          <w:p w14:paraId="405AC3F0" w14:textId="472511DE" w:rsidR="00E53953" w:rsidRPr="00E53953" w:rsidRDefault="00E53953" w:rsidP="00D05A49">
            <w:pPr>
              <w:rPr>
                <w:noProof/>
              </w:rPr>
            </w:pPr>
            <w:r>
              <w:rPr>
                <w:noProof/>
              </w:rPr>
              <w:t>D</w:t>
            </w:r>
          </w:p>
        </w:tc>
        <w:tc>
          <w:tcPr>
            <w:tcW w:w="5556" w:type="dxa"/>
          </w:tcPr>
          <w:p w14:paraId="2264A30F" w14:textId="5023C8D5" w:rsidR="00E53953" w:rsidRPr="00E53953" w:rsidRDefault="00E53953" w:rsidP="00D05A49">
            <w:r w:rsidRPr="00E53953">
              <w:rPr>
                <w:noProof/>
              </w:rPr>
              <w:drawing>
                <wp:inline distT="0" distB="0" distL="0" distR="0" wp14:anchorId="43A740F6" wp14:editId="56392C30">
                  <wp:extent cx="3090672" cy="1668922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fig3.8.pd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0672" cy="1668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953" w14:paraId="01FFDCE9" w14:textId="1CFD24CF" w:rsidTr="00D05A49">
        <w:trPr>
          <w:trHeight w:val="2761"/>
          <w:jc w:val="center"/>
        </w:trPr>
        <w:tc>
          <w:tcPr>
            <w:tcW w:w="364" w:type="dxa"/>
          </w:tcPr>
          <w:p w14:paraId="3B930BEF" w14:textId="742B3F92" w:rsidR="00E53953" w:rsidRPr="00E53953" w:rsidRDefault="00E53953" w:rsidP="00D05A49">
            <w:pPr>
              <w:rPr>
                <w:noProof/>
              </w:rPr>
            </w:pPr>
            <w:r>
              <w:rPr>
                <w:noProof/>
              </w:rPr>
              <w:t>E</w:t>
            </w:r>
          </w:p>
        </w:tc>
        <w:tc>
          <w:tcPr>
            <w:tcW w:w="5556" w:type="dxa"/>
          </w:tcPr>
          <w:p w14:paraId="4CC022B2" w14:textId="78323750" w:rsidR="00E53953" w:rsidRDefault="00E53953" w:rsidP="00D05A49">
            <w:r w:rsidRPr="00E53953">
              <w:rPr>
                <w:noProof/>
              </w:rPr>
              <w:drawing>
                <wp:inline distT="0" distB="0" distL="0" distR="0" wp14:anchorId="3980E83B" wp14:editId="4C0485AD">
                  <wp:extent cx="3088641" cy="1737360"/>
                  <wp:effectExtent l="0" t="0" r="0" b="254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fig3.9.pd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8641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EF0960" w14:textId="77CB031F" w:rsidR="001B6AB2" w:rsidRDefault="001B6AB2" w:rsidP="00E53953"/>
    <w:sectPr w:rsidR="001B6AB2" w:rsidSect="00E53953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F30B5" w14:textId="77777777" w:rsidR="00627F58" w:rsidRDefault="00627F58" w:rsidP="00966312">
      <w:r>
        <w:separator/>
      </w:r>
    </w:p>
  </w:endnote>
  <w:endnote w:type="continuationSeparator" w:id="0">
    <w:p w14:paraId="6F3AC521" w14:textId="77777777" w:rsidR="00627F58" w:rsidRDefault="00627F58" w:rsidP="0096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F3A57" w14:textId="77777777" w:rsidR="00627F58" w:rsidRDefault="00627F58" w:rsidP="00966312">
      <w:r>
        <w:separator/>
      </w:r>
    </w:p>
  </w:footnote>
  <w:footnote w:type="continuationSeparator" w:id="0">
    <w:p w14:paraId="19C18067" w14:textId="77777777" w:rsidR="00627F58" w:rsidRDefault="00627F58" w:rsidP="0096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669"/>
    <w:rsid w:val="0003496F"/>
    <w:rsid w:val="00036669"/>
    <w:rsid w:val="001B6AB2"/>
    <w:rsid w:val="001D7C27"/>
    <w:rsid w:val="001F79D5"/>
    <w:rsid w:val="002B2DAB"/>
    <w:rsid w:val="002D0ECC"/>
    <w:rsid w:val="00311DE7"/>
    <w:rsid w:val="00346E24"/>
    <w:rsid w:val="003473B3"/>
    <w:rsid w:val="00383519"/>
    <w:rsid w:val="003F0EA7"/>
    <w:rsid w:val="004138B0"/>
    <w:rsid w:val="00512B7B"/>
    <w:rsid w:val="005817A7"/>
    <w:rsid w:val="005949AE"/>
    <w:rsid w:val="00627F58"/>
    <w:rsid w:val="00633B04"/>
    <w:rsid w:val="00666D9A"/>
    <w:rsid w:val="00732E99"/>
    <w:rsid w:val="008730B3"/>
    <w:rsid w:val="008916E3"/>
    <w:rsid w:val="009319D3"/>
    <w:rsid w:val="00966312"/>
    <w:rsid w:val="009B39C1"/>
    <w:rsid w:val="00A35746"/>
    <w:rsid w:val="00A5470B"/>
    <w:rsid w:val="00B77AA9"/>
    <w:rsid w:val="00BE4F95"/>
    <w:rsid w:val="00C179DE"/>
    <w:rsid w:val="00C77700"/>
    <w:rsid w:val="00CF05C5"/>
    <w:rsid w:val="00CF63D4"/>
    <w:rsid w:val="00D05A49"/>
    <w:rsid w:val="00D53E6B"/>
    <w:rsid w:val="00DC534C"/>
    <w:rsid w:val="00E53953"/>
    <w:rsid w:val="00EF6146"/>
    <w:rsid w:val="00F71FEA"/>
    <w:rsid w:val="00F8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6B69C"/>
  <w15:chartTrackingRefBased/>
  <w15:docId w15:val="{846FF0F6-0782-AA4B-A55D-AFF3B8C6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63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312"/>
  </w:style>
  <w:style w:type="paragraph" w:styleId="Footer">
    <w:name w:val="footer"/>
    <w:basedOn w:val="Normal"/>
    <w:link w:val="FooterChar"/>
    <w:uiPriority w:val="99"/>
    <w:unhideWhenUsed/>
    <w:rsid w:val="009663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312"/>
  </w:style>
  <w:style w:type="paragraph" w:customStyle="1" w:styleId="Pa15">
    <w:name w:val="Pa15"/>
    <w:basedOn w:val="Normal"/>
    <w:next w:val="Normal"/>
    <w:uiPriority w:val="99"/>
    <w:rsid w:val="001F79D5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1F79D5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1F79D5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7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6</cp:revision>
  <dcterms:created xsi:type="dcterms:W3CDTF">2019-06-11T15:30:00Z</dcterms:created>
  <dcterms:modified xsi:type="dcterms:W3CDTF">2020-01-31T16:08:00Z</dcterms:modified>
</cp:coreProperties>
</file>